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D5482B" w:rsidP="00D5482B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Balie- </w:t>
      </w:r>
      <w:proofErr w:type="spellStart"/>
      <w:r>
        <w:rPr>
          <w:sz w:val="40"/>
          <w:szCs w:val="40"/>
        </w:rPr>
        <w:t>Pharmacom</w:t>
      </w:r>
      <w:proofErr w:type="spellEnd"/>
      <w:r>
        <w:rPr>
          <w:sz w:val="40"/>
          <w:szCs w:val="40"/>
        </w:rPr>
        <w:t xml:space="preserve">                                             Taak 2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sz w:val="28"/>
          <w:lang w:eastAsia="nl-NL"/>
        </w:rPr>
      </w:pPr>
      <w:r w:rsidRPr="00D5482B">
        <w:rPr>
          <w:rFonts w:ascii="Calibri" w:eastAsia="Times New Roman" w:hAnsi="Calibri" w:cs="Calibri"/>
          <w:sz w:val="28"/>
          <w:lang w:eastAsia="nl-NL"/>
        </w:rPr>
        <w:t>Invoeren van geneesmiddelen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 xml:space="preserve">Je kunt een patiënt selecteren op naam geboortedatum enz. </w:t>
      </w:r>
    </w:p>
    <w:p w:rsidR="00D5482B" w:rsidRPr="00D5482B" w:rsidRDefault="00D5482B" w:rsidP="00D5482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Roep jezelf op</w:t>
      </w:r>
    </w:p>
    <w:p w:rsidR="00D5482B" w:rsidRPr="00D5482B" w:rsidRDefault="00D5482B" w:rsidP="00D5482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Bij memo/sterkte vul je de eerste 5 letters van de geneesmiddelnaam in en vervolgens de sterkte. Dus bv: PARAC 500 voor paracetamoltabletten 500 mg.</w:t>
      </w:r>
    </w:p>
    <w:p w:rsidR="00D5482B" w:rsidRPr="00D5482B" w:rsidRDefault="00D5482B" w:rsidP="00D5482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Bij dosering vul je het gebruik in de vorm van een memocode in.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Voer de volgende recepten in. Maak gebruik van de memocodes.</w:t>
      </w:r>
    </w:p>
    <w:p w:rsidR="00D5482B" w:rsidRPr="00D5482B" w:rsidRDefault="00D5482B" w:rsidP="00D5482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Plak de etiketten op je papier</w:t>
      </w:r>
    </w:p>
    <w:p w:rsidR="00D5482B" w:rsidRPr="00D5482B" w:rsidRDefault="00D5482B" w:rsidP="00D5482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 xml:space="preserve">Zoek de indicatie/toepassing op in de kennisbank. </w:t>
      </w:r>
    </w:p>
    <w:p w:rsidR="00D5482B" w:rsidRPr="00D5482B" w:rsidRDefault="00D5482B" w:rsidP="00D5482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Klopt de dosering?</w:t>
      </w:r>
    </w:p>
    <w:p w:rsidR="00D5482B" w:rsidRPr="00D5482B" w:rsidRDefault="00D5482B" w:rsidP="00D5482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Laat na afloop controleren en aftekenen.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D5482B">
        <w:rPr>
          <w:rFonts w:ascii="Calibri" w:eastAsia="Times New Roman" w:hAnsi="Calibri" w:cs="Calibri"/>
          <w:b/>
          <w:lang w:eastAsia="nl-NL"/>
        </w:rPr>
        <w:t>Voor jezelf: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 xml:space="preserve">R/  </w:t>
      </w:r>
      <w:r w:rsidRPr="00D5482B">
        <w:rPr>
          <w:rFonts w:ascii="Calibri" w:eastAsia="Times New Roman" w:hAnsi="Calibri" w:cs="Calibri"/>
          <w:lang w:eastAsia="nl-NL"/>
        </w:rPr>
        <w:tab/>
        <w:t xml:space="preserve">Paracetamol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tabl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500 mg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3 x daags 1 tablet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30 stuks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Thyrax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0,1 mg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no. 90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1 x daags 1 tablet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  <w:t>Atenolol 50 mg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1 x daags 1 tablet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30 stuks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Microgynon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30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no. 126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gebruik volgens bijsluiter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D5482B">
        <w:rPr>
          <w:rFonts w:ascii="Calibri" w:eastAsia="Times New Roman" w:hAnsi="Calibri" w:cs="Calibri"/>
          <w:b/>
          <w:lang w:eastAsia="nl-NL"/>
        </w:rPr>
        <w:t>Voor de zoon van 17 jaar: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Aerius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5 mg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no. XXX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1 x daags 1 tablet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  <w:t>Ibuprofen 600 mg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no. 15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bij pijn 1 tablet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Noscapine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stroop 300 ml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2 x daag 15 ml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bookmarkStart w:id="0" w:name="_GoBack"/>
      <w:bookmarkEnd w:id="0"/>
      <w:r w:rsidRPr="00D5482B">
        <w:rPr>
          <w:rFonts w:ascii="Calibri" w:eastAsia="Times New Roman" w:hAnsi="Calibri" w:cs="Calibri"/>
          <w:b/>
          <w:lang w:eastAsia="nl-NL"/>
        </w:rPr>
        <w:lastRenderedPageBreak/>
        <w:t>Voor opa: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  <w:t xml:space="preserve">Nifedipine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retard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20 mg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 xml:space="preserve">2 x daags 1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tabl</w:t>
      </w:r>
      <w:proofErr w:type="spellEnd"/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no. 180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 xml:space="preserve">R/         Amoxicilline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susp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. 50 mg/ml   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100 ml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 xml:space="preserve">S. 3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dd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1 maatlepel = 5ml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Miconazol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creme</w:t>
      </w:r>
      <w:proofErr w:type="spellEnd"/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30 gram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S. 2 x daags aanbrengen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Fucithalmic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ooggel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 xml:space="preserve">S. 2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dd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aanbrengen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Nerisona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creme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1 mg/g 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30 gram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 xml:space="preserve">S. 1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dd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inzalven</w:t>
      </w:r>
      <w:proofErr w:type="spellEnd"/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D5482B">
        <w:rPr>
          <w:rFonts w:ascii="Calibri" w:eastAsia="Times New Roman" w:hAnsi="Calibri" w:cs="Calibri"/>
          <w:b/>
          <w:lang w:eastAsia="nl-NL"/>
        </w:rPr>
        <w:t>Voor de moeder: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Motilium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zetpillen 60 mg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no. 30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 xml:space="preserve">S. 2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dd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1 zetpil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Gyno-daktarin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3 vaginaal caps. 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1 verpakking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 xml:space="preserve">S.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vesp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1 inbrengen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Daktarin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tinctuur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1 flesje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 xml:space="preserve">S. 2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dd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aanbrengen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Diclofenac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-Na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supp</w:t>
      </w:r>
      <w:proofErr w:type="spellEnd"/>
      <w:r w:rsidRPr="00D5482B">
        <w:rPr>
          <w:rFonts w:ascii="Calibri" w:eastAsia="Times New Roman" w:hAnsi="Calibri" w:cs="Calibri"/>
          <w:lang w:eastAsia="nl-NL"/>
        </w:rPr>
        <w:t>. 50 mg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>12 stuks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</w:r>
      <w:proofErr w:type="spellStart"/>
      <w:r w:rsidRPr="00D5482B">
        <w:rPr>
          <w:rFonts w:ascii="Calibri" w:eastAsia="Times New Roman" w:hAnsi="Calibri" w:cs="Calibri"/>
          <w:lang w:eastAsia="nl-NL"/>
        </w:rPr>
        <w:t>z.n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. 1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supp</w:t>
      </w:r>
      <w:proofErr w:type="spellEnd"/>
      <w:r w:rsidRPr="00D5482B">
        <w:rPr>
          <w:rFonts w:ascii="Calibri" w:eastAsia="Times New Roman" w:hAnsi="Calibri" w:cs="Calibri"/>
          <w:lang w:eastAsia="nl-NL"/>
        </w:rPr>
        <w:t>, max 3 per dag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>R/</w:t>
      </w:r>
      <w:r w:rsidRPr="00D5482B">
        <w:rPr>
          <w:rFonts w:ascii="Calibri" w:eastAsia="Times New Roman" w:hAnsi="Calibri" w:cs="Calibri"/>
          <w:lang w:eastAsia="nl-NL"/>
        </w:rPr>
        <w:tab/>
        <w:t xml:space="preserve">Betnelan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creme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30 gram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5482B">
        <w:rPr>
          <w:rFonts w:ascii="Calibri" w:eastAsia="Times New Roman" w:hAnsi="Calibri" w:cs="Calibri"/>
          <w:lang w:eastAsia="nl-NL"/>
        </w:rPr>
        <w:tab/>
        <w:t xml:space="preserve">S. 1 </w:t>
      </w:r>
      <w:proofErr w:type="spellStart"/>
      <w:r w:rsidRPr="00D5482B">
        <w:rPr>
          <w:rFonts w:ascii="Calibri" w:eastAsia="Times New Roman" w:hAnsi="Calibri" w:cs="Calibri"/>
          <w:lang w:eastAsia="nl-NL"/>
        </w:rPr>
        <w:t>dd</w:t>
      </w:r>
      <w:proofErr w:type="spellEnd"/>
      <w:r w:rsidRPr="00D5482B">
        <w:rPr>
          <w:rFonts w:ascii="Calibri" w:eastAsia="Times New Roman" w:hAnsi="Calibri" w:cs="Calibri"/>
          <w:lang w:eastAsia="nl-NL"/>
        </w:rPr>
        <w:t xml:space="preserve"> insmeren</w:t>
      </w: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5482B" w:rsidRPr="00D5482B" w:rsidRDefault="00D5482B" w:rsidP="00D5482B"/>
    <w:sectPr w:rsidR="00D5482B" w:rsidRPr="00D5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FDC"/>
    <w:multiLevelType w:val="hybridMultilevel"/>
    <w:tmpl w:val="FA8C6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E663E"/>
    <w:multiLevelType w:val="hybridMultilevel"/>
    <w:tmpl w:val="39B8D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2B"/>
    <w:rsid w:val="00114CBE"/>
    <w:rsid w:val="00D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BE7D"/>
  <w15:chartTrackingRefBased/>
  <w15:docId w15:val="{3AB77B5F-ECEA-47FE-B44D-20E6879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48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482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2017-09-04T11:02:00Z</dcterms:created>
  <dcterms:modified xsi:type="dcterms:W3CDTF">2017-09-04T11:04:00Z</dcterms:modified>
</cp:coreProperties>
</file>